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100"/>
        <w:jc w:val="center"/>
        <w:textAlignment w:val="auto"/>
      </w:pPr>
      <w:r>
        <w:rPr>
          <w:rFonts w:cs="Times New Roman"/>
          <w:b/>
          <w:bCs/>
          <w:sz w:val="28"/>
          <w:szCs w:val="28"/>
          <w:lang w:val="ru-RU" w:eastAsia="ru-RU" w:bidi="ar-SA"/>
        </w:rPr>
        <w:t>Сведения о доходах, об имуществе и обязательствах имущественного характера главы Волжского сельского поселения Заволжского муниципального района и членов её семьи за отчетный период с 01.01.2019 по 31.12.2019</w:t>
      </w:r>
      <w:r/>
    </w:p>
    <w:p>
      <w:pPr>
        <w:pStyle w:val="Normal"/>
        <w:widowControl/>
        <w:spacing w:lineRule="atLeast" w:line="100"/>
        <w:jc w:val="center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tbl>
      <w:tblPr>
        <w:tblW w:w="14794" w:type="dxa"/>
        <w:jc w:val="left"/>
        <w:tblInd w:w="-123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2720"/>
        <w:gridCol w:w="1931"/>
        <w:gridCol w:w="2241"/>
        <w:gridCol w:w="9"/>
        <w:gridCol w:w="803"/>
        <w:gridCol w:w="1528"/>
        <w:gridCol w:w="3"/>
        <w:gridCol w:w="3248"/>
        <w:gridCol w:w="3"/>
        <w:gridCol w:w="2307"/>
      </w:tblGrid>
      <w:tr>
        <w:trPr>
          <w:trHeight w:val="2820" w:hRule="atLeast"/>
        </w:trPr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Фамилия, Имя ,Отчество,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должность</w:t>
            </w:r>
            <w:r/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Общая сумма декларированного годового дохода за 201</w:t>
            </w: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год (руб.)</w:t>
            </w:r>
            <w:r/>
          </w:p>
        </w:tc>
        <w:tc>
          <w:tcPr>
            <w:tcW w:w="458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r/>
          </w:p>
        </w:tc>
        <w:tc>
          <w:tcPr>
            <w:tcW w:w="325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Перечень транспортных средств, принадлежащих на праве собственности</w:t>
            </w:r>
            <w:r/>
          </w:p>
        </w:tc>
        <w:tc>
          <w:tcPr>
            <w:tcW w:w="23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both"/>
              <w:textAlignment w:val="auto"/>
              <w:rPr>
                <w:sz w:val="20"/>
                <w:b/>
                <w:sz w:val="20"/>
                <w:b/>
                <w:szCs w:val="20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Сведения об источ-никах получения средств, за счет которых совершена сделка по приоб-ретению земельного участка, другого объекта недвижимого имущества, транс-портного средства, ценных бумаг, акций (долей участия, паев в уставных(складочных капиталах организаций</w:t>
            </w:r>
            <w:r/>
          </w:p>
        </w:tc>
      </w:tr>
      <w:tr>
        <w:trPr>
          <w:trHeight w:val="132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Виды объектов недвижимости</w:t>
            </w:r>
            <w:r/>
          </w:p>
        </w:tc>
        <w:tc>
          <w:tcPr>
            <w:tcW w:w="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b/>
                <w:sz w:val="20"/>
                <w:b/>
                <w:szCs w:val="20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Пло-щадь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4"/>
                <w:b/>
                <w:sz w:val="24"/>
                <w:b/>
                <w:szCs w:val="24"/>
                <w:bCs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 w:eastAsia="ru-RU" w:bidi="ar-SA"/>
              </w:rPr>
              <w:t>Страна расположения</w:t>
            </w:r>
            <w:r/>
          </w:p>
        </w:tc>
        <w:tc>
          <w:tcPr>
            <w:tcW w:w="32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pacing w:lineRule="atLeast" w:line="100"/>
              <w:jc w:val="both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val="ru-RU" w:eastAsia="ru-RU" w:bidi="ar-SA"/>
              </w:rPr>
            </w:r>
            <w:r/>
          </w:p>
        </w:tc>
      </w:tr>
      <w:tr>
        <w:trPr>
          <w:trHeight w:val="823" w:hRule="atLeast"/>
        </w:trPr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Румянцев Алексей Владимирович,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глава поселения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1055001,73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center"/>
              <w:textAlignment w:val="auto"/>
              <w:rPr>
                <w:sz w:val="20"/>
                <w:sz w:val="20"/>
                <w:szCs w:val="20"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43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Квартира 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общедолевая 1/2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30,5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cs="Times New Roman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215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индивидуальный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215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974" w:hRule="atLeast"/>
        </w:trPr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Супруга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Румянцева А.В. </w:t>
            </w:r>
            <w:r/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364942,75</w:t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Квартира 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общедолевая 1/2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30,5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Хендэ АХ35,2015 г.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индивидуальная</w:t>
            </w:r>
            <w:r/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bookmarkStart w:id="0" w:name="__DdeLink__6_1029173539"/>
            <w:bookmarkEnd w:id="0"/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Несовершеннолетний ребенок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 xml:space="preserve">Румянцева А.В. </w:t>
            </w:r>
            <w:r/>
          </w:p>
        </w:tc>
        <w:tc>
          <w:tcPr>
            <w:tcW w:w="19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Квартира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60,4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-</w:t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Гараж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  <w:tr>
        <w:trPr>
          <w:trHeight w:val="760" w:hRule="atLeast"/>
        </w:trPr>
        <w:tc>
          <w:tcPr>
            <w:tcW w:w="272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19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2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Земельный участок под гаражом</w:t>
            </w:r>
            <w:r/>
          </w:p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безвозмездное пользование</w:t>
            </w:r>
            <w:r/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52,4</w:t>
            </w:r>
            <w:r/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cs="Times New Roman"/>
                <w:sz w:val="20"/>
                <w:szCs w:val="20"/>
                <w:lang w:val="ru-RU" w:eastAsia="ru-RU" w:bidi="ar-SA"/>
              </w:rPr>
              <w:t>Россия</w:t>
            </w:r>
            <w:r/>
          </w:p>
        </w:tc>
        <w:tc>
          <w:tcPr>
            <w:tcW w:w="325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tLeast" w:line="100"/>
              <w:jc w:val="center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  <w:tc>
          <w:tcPr>
            <w:tcW w:w="23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4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jc w:val="left"/>
              <w:textAlignment w:val="auto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r>
            <w:r/>
          </w:p>
        </w:tc>
      </w:tr>
    </w:tbl>
    <w:p>
      <w:pPr>
        <w:pStyle w:val="Normal"/>
        <w:widowControl/>
        <w:spacing w:lineRule="atLeast" w:line="10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/>
      </w:r>
      <w:r/>
    </w:p>
    <w:sectPr>
      <w:type w:val="nextPage"/>
      <w:pgSz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1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>
    <w:name w:val="Default Paragraph Font"/>
    <w:rPr/>
  </w:style>
  <w:style w:type="character" w:styleId="Style14">
    <w:name w:val="Знак Знак"/>
    <w:rPr>
      <w:rFonts w:ascii="Tahoma" w:hAnsi="Tahoma" w:cs="Tahoma"/>
      <w:sz w:val="16"/>
    </w:rPr>
  </w:style>
  <w:style w:type="paragraph" w:styleId="Style15">
    <w:name w:val="Заголовок"/>
    <w:basedOn w:val="Normal"/>
    <w:next w:val="Style16"/>
    <w:pPr>
      <w:keepNext/>
      <w:widowControl/>
      <w:spacing w:lineRule="atLeast" w:line="100" w:before="240" w:after="120"/>
      <w:ind w:left="0" w:right="0" w:hanging="0"/>
      <w:jc w:val="left"/>
      <w:textAlignment w:val="auto"/>
    </w:pPr>
    <w:rPr>
      <w:rFonts w:ascii="Liberation Sans;Arial" w:hAnsi="Liberation Sans;Arial" w:eastAsia="Lucida Sans Unicode" w:cs="Times New Roman"/>
      <w:sz w:val="24"/>
      <w:szCs w:val="24"/>
      <w:lang w:val="ru-RU" w:eastAsia="ru-RU" w:bidi="ar-SA"/>
    </w:rPr>
  </w:style>
  <w:style w:type="paragraph" w:styleId="Style16">
    <w:name w:val="Основной текст"/>
    <w:basedOn w:val="Normal"/>
    <w:pPr>
      <w:widowControl/>
      <w:spacing w:lineRule="atLeast" w:line="100"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7">
    <w:name w:val="Список"/>
    <w:basedOn w:val="Style16"/>
    <w:pPr>
      <w:widowControl/>
      <w:spacing w:lineRule="atLeast" w:line="100"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widowControl/>
      <w:spacing w:lineRule="atLeast" w:line="100" w:before="120" w:after="120"/>
      <w:ind w:left="0" w:right="0" w:hanging="0"/>
      <w:jc w:val="left"/>
      <w:textAlignment w:val="auto"/>
    </w:pPr>
    <w:rPr>
      <w:rFonts w:cs="Times New Roman"/>
      <w:i/>
      <w:iCs/>
      <w:sz w:val="24"/>
      <w:szCs w:val="24"/>
      <w:lang w:val="ru-RU" w:eastAsia="ru-RU" w:bidi="ar-SA"/>
    </w:rPr>
  </w:style>
  <w:style w:type="paragraph" w:styleId="1">
    <w:name w:val="Указатель1"/>
    <w:basedOn w:val="Normal"/>
    <w:pPr>
      <w:widowControl/>
      <w:spacing w:lineRule="atLeast" w:line="10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LibreOffice/4.3.7.2$Windows_x86 LibreOffice_project/8a35821d8636a03b8bf4e15b48f59794652c68ba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2020-05-09T08:34:51Z</dcterms:created>
  <dc:language>ru-RU</dc:language>
  <cp:lastPrinted>2014-03-17T10:46:00Z</cp:lastPrinted>
  <dcterms:modified xsi:type="dcterms:W3CDTF">2020-05-25T16:49:12Z</dcterms:modified>
  <cp:revision>4</cp:revision>
  <dc:title>Сведения о доходах, об имуществе и обязательствах имущественного характера лиц, замещающих должности муниципальной службы администрации Волжского сельского поселения Заволжского муниципального района, членов их семей за отчетный период с 01</dc:title>
</cp:coreProperties>
</file>